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B7" w:rsidRPr="00DA2628" w:rsidRDefault="009C76B7" w:rsidP="009C7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628"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9C76B7" w:rsidRPr="00DA2628" w:rsidRDefault="009C76B7" w:rsidP="009C7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628">
        <w:rPr>
          <w:rFonts w:ascii="Times New Roman" w:hAnsi="Times New Roman" w:cs="Times New Roman"/>
          <w:bCs/>
          <w:sz w:val="24"/>
          <w:szCs w:val="24"/>
        </w:rPr>
        <w:t>«Специальная  школа № 78»</w:t>
      </w:r>
    </w:p>
    <w:p w:rsidR="009C76B7" w:rsidRPr="00DA2628" w:rsidRDefault="009C76B7" w:rsidP="009C76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6B7" w:rsidRPr="00DA2628" w:rsidRDefault="009C76B7" w:rsidP="009C76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50" w:type="pct"/>
        <w:tblInd w:w="-459" w:type="dxa"/>
        <w:tblLook w:val="01E0"/>
      </w:tblPr>
      <w:tblGrid>
        <w:gridCol w:w="5149"/>
        <w:gridCol w:w="5283"/>
      </w:tblGrid>
      <w:tr w:rsidR="009C76B7" w:rsidRPr="00DA2628" w:rsidTr="004F7238">
        <w:tc>
          <w:tcPr>
            <w:tcW w:w="2468" w:type="pct"/>
          </w:tcPr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   «Согласовано»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Заместитель директора по ВР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  ______________ Шишова В.А.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  «30»августа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pct"/>
          </w:tcPr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>______________Е.Д. Лапина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>Приказ №141-ОД от    «31»августа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6B7" w:rsidRPr="00DA2628" w:rsidRDefault="009C76B7" w:rsidP="004F7238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B7" w:rsidRDefault="009C76B7" w:rsidP="009C76B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C76B7" w:rsidRDefault="009C76B7" w:rsidP="009C76B7">
      <w:pPr>
        <w:pStyle w:val="a3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C76B7" w:rsidRDefault="009C76B7" w:rsidP="009C76B7">
      <w:pPr>
        <w:tabs>
          <w:tab w:val="left" w:pos="2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6B7" w:rsidRDefault="009C76B7" w:rsidP="009C76B7">
      <w:pPr>
        <w:tabs>
          <w:tab w:val="left" w:pos="2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C76B7" w:rsidRDefault="009C76B7" w:rsidP="009C76B7">
      <w:pPr>
        <w:tabs>
          <w:tab w:val="left" w:pos="2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6B7" w:rsidRPr="00202026" w:rsidRDefault="009C76B7" w:rsidP="009C76B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F2C87">
        <w:rPr>
          <w:rFonts w:ascii="Times New Roman" w:hAnsi="Times New Roman"/>
          <w:b/>
          <w:sz w:val="44"/>
          <w:szCs w:val="44"/>
        </w:rPr>
        <w:t>Адаптированная</w:t>
      </w:r>
      <w:r>
        <w:rPr>
          <w:rFonts w:ascii="Times New Roman" w:hAnsi="Times New Roman"/>
          <w:b/>
          <w:sz w:val="44"/>
          <w:szCs w:val="44"/>
        </w:rPr>
        <w:t xml:space="preserve"> д</w:t>
      </w:r>
      <w:r w:rsidRPr="00202026">
        <w:rPr>
          <w:rFonts w:ascii="Times New Roman" w:hAnsi="Times New Roman"/>
          <w:b/>
          <w:sz w:val="44"/>
          <w:szCs w:val="44"/>
        </w:rPr>
        <w:t xml:space="preserve">ополнительная общеобразовательная </w:t>
      </w:r>
      <w:proofErr w:type="spellStart"/>
      <w:r w:rsidRPr="00202026">
        <w:rPr>
          <w:rFonts w:ascii="Times New Roman" w:hAnsi="Times New Roman"/>
          <w:b/>
          <w:sz w:val="44"/>
          <w:szCs w:val="44"/>
        </w:rPr>
        <w:t>общеразвивающая</w:t>
      </w:r>
      <w:proofErr w:type="spellEnd"/>
      <w:r w:rsidRPr="00202026">
        <w:rPr>
          <w:rFonts w:ascii="Times New Roman" w:hAnsi="Times New Roman"/>
          <w:b/>
          <w:sz w:val="44"/>
          <w:szCs w:val="44"/>
        </w:rPr>
        <w:t xml:space="preserve"> программа</w:t>
      </w:r>
    </w:p>
    <w:p w:rsidR="009C76B7" w:rsidRDefault="009C76B7" w:rsidP="009C76B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202026">
        <w:rPr>
          <w:rFonts w:ascii="Times New Roman" w:hAnsi="Times New Roman"/>
          <w:b/>
          <w:sz w:val="44"/>
          <w:szCs w:val="44"/>
        </w:rPr>
        <w:t>« В мире сказки»</w:t>
      </w:r>
    </w:p>
    <w:p w:rsidR="009C76B7" w:rsidRPr="00202026" w:rsidRDefault="009C76B7" w:rsidP="009C7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026">
        <w:rPr>
          <w:rFonts w:ascii="Times New Roman" w:hAnsi="Times New Roman" w:cs="Times New Roman"/>
          <w:sz w:val="24"/>
          <w:szCs w:val="24"/>
        </w:rPr>
        <w:t>Возраст учащихся</w:t>
      </w:r>
      <w:proofErr w:type="gramStart"/>
      <w:r w:rsidRPr="002020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2026">
        <w:rPr>
          <w:rFonts w:ascii="Times New Roman" w:hAnsi="Times New Roman" w:cs="Times New Roman"/>
          <w:sz w:val="24"/>
          <w:szCs w:val="24"/>
        </w:rPr>
        <w:t>7-11 лет</w:t>
      </w:r>
    </w:p>
    <w:p w:rsidR="009C76B7" w:rsidRDefault="009C76B7" w:rsidP="009C7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1 год.</w:t>
      </w:r>
    </w:p>
    <w:p w:rsidR="009C76B7" w:rsidRDefault="009C76B7" w:rsidP="009C7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Направленность </w:t>
      </w:r>
      <w:proofErr w:type="gramStart"/>
      <w:r>
        <w:rPr>
          <w:rFonts w:ascii="Times New Roman" w:hAnsi="Times New Roman"/>
          <w:sz w:val="24"/>
          <w:szCs w:val="24"/>
        </w:rPr>
        <w:t>:х</w:t>
      </w:r>
      <w:proofErr w:type="gramEnd"/>
      <w:r>
        <w:rPr>
          <w:rFonts w:ascii="Times New Roman" w:hAnsi="Times New Roman"/>
          <w:sz w:val="24"/>
          <w:szCs w:val="24"/>
        </w:rPr>
        <w:t>удожественная</w:t>
      </w:r>
    </w:p>
    <w:p w:rsidR="009C76B7" w:rsidRDefault="009C76B7" w:rsidP="009C76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76B7" w:rsidRDefault="009C76B7" w:rsidP="009C76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76B7" w:rsidRDefault="009C76B7" w:rsidP="009C76B7">
      <w:pPr>
        <w:tabs>
          <w:tab w:val="left" w:pos="399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Разработчик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Терехова В.А</w:t>
      </w:r>
    </w:p>
    <w:p w:rsidR="009C76B7" w:rsidRDefault="009C76B7" w:rsidP="009C76B7">
      <w:pPr>
        <w:tabs>
          <w:tab w:val="left" w:pos="39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дополнительного образования  </w:t>
      </w:r>
    </w:p>
    <w:p w:rsidR="009C76B7" w:rsidRDefault="009C76B7" w:rsidP="009C76B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C76B7" w:rsidRDefault="009C76B7" w:rsidP="009C76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76B7" w:rsidRDefault="009C76B7" w:rsidP="009C76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76B7" w:rsidRDefault="009C76B7" w:rsidP="009C76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76B7" w:rsidRPr="00835D5C" w:rsidRDefault="009C76B7" w:rsidP="009C76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5773">
        <w:rPr>
          <w:rFonts w:asciiTheme="minorHAnsi" w:hAnsiTheme="minorHAnsi"/>
          <w:noProof/>
          <w:lang w:eastAsia="ru-RU"/>
        </w:rPr>
        <w:pict>
          <v:rect id="Прямоугольник 2" o:spid="_x0000_s1026" style="position:absolute;left:0;text-align:left;margin-left:218.7pt;margin-top:16.7pt;width:18.7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" fillcolor="white [3212]" stroked="f"/>
        </w:pict>
      </w:r>
      <w:r>
        <w:rPr>
          <w:rFonts w:ascii="Times New Roman" w:hAnsi="Times New Roman"/>
          <w:sz w:val="24"/>
          <w:szCs w:val="24"/>
        </w:rPr>
        <w:t>г. Новокузнецк 2024г.</w:t>
      </w:r>
    </w:p>
    <w:p w:rsidR="002705CB" w:rsidRDefault="002705CB"/>
    <w:p w:rsidR="009C76B7" w:rsidRDefault="009C76B7"/>
    <w:p w:rsidR="009C76B7" w:rsidRDefault="009C76B7"/>
    <w:p w:rsidR="009C76B7" w:rsidRDefault="009C76B7"/>
    <w:p w:rsidR="009C76B7" w:rsidRDefault="009C76B7" w:rsidP="009C7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- тематическое планирование</w:t>
      </w:r>
    </w:p>
    <w:p w:rsidR="009C76B7" w:rsidRDefault="009C76B7" w:rsidP="009C7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сказки»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2"/>
        <w:gridCol w:w="1105"/>
        <w:gridCol w:w="1304"/>
      </w:tblGrid>
      <w:tr w:rsidR="009C76B7" w:rsidRPr="003122E6" w:rsidTr="00C72EC2">
        <w:trPr>
          <w:trHeight w:val="557"/>
        </w:trPr>
        <w:tc>
          <w:tcPr>
            <w:tcW w:w="851" w:type="dxa"/>
          </w:tcPr>
          <w:p w:rsidR="009C76B7" w:rsidRPr="003122E6" w:rsidRDefault="009C76B7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7372" w:type="dxa"/>
          </w:tcPr>
          <w:p w:rsidR="009C76B7" w:rsidRPr="003E6460" w:rsidRDefault="009C76B7" w:rsidP="004F7238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460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1105" w:type="dxa"/>
          </w:tcPr>
          <w:p w:rsidR="009C76B7" w:rsidRPr="003122E6" w:rsidRDefault="009C76B7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04" w:type="dxa"/>
          </w:tcPr>
          <w:p w:rsidR="009C76B7" w:rsidRPr="005E41D1" w:rsidRDefault="009C76B7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</w:tr>
      <w:tr w:rsidR="00C72EC2" w:rsidRPr="003122E6" w:rsidTr="00C953D3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кукольном театре.</w:t>
            </w:r>
          </w:p>
        </w:tc>
        <w:tc>
          <w:tcPr>
            <w:tcW w:w="1105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3.09.2024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культуре поведения на сцене.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C72EC2" w:rsidRPr="00C7135D" w:rsidRDefault="00C72EC2" w:rsidP="004F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35D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мышц. Игры и упражнения: «Ру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чеек», «Третий лишний» и др</w:t>
            </w:r>
            <w:r w:rsidRPr="00C71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C72EC2" w:rsidRPr="00C7135D" w:rsidRDefault="00C72EC2" w:rsidP="009C7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миниатюрой (выбор миниатюры)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миниатюрой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813">
              <w:rPr>
                <w:rFonts w:ascii="Times New Roman" w:hAnsi="Times New Roman" w:cs="Times New Roman"/>
                <w:sz w:val="28"/>
                <w:szCs w:val="28"/>
              </w:rPr>
              <w:t>азвитие дыхания и свободы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C72EC2" w:rsidRDefault="00C72EC2" w:rsidP="009C7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ролей, о</w:t>
            </w:r>
            <w:r w:rsidRPr="004C28E6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декораций,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костюмов к миниатюре.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и декораций.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C72EC2" w:rsidRPr="004C28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дикции. Чтение стихов.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миниатюрой.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2" w:type="dxa"/>
          </w:tcPr>
          <w:p w:rsidR="00C72EC2" w:rsidRPr="00BA3813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Игры.</w:t>
            </w:r>
          </w:p>
        </w:tc>
        <w:tc>
          <w:tcPr>
            <w:tcW w:w="1105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миниатюрой.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миниатюрой.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Ритмика. Игры и упражнения.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выбор спектакля 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 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813">
              <w:rPr>
                <w:rFonts w:ascii="Times New Roman" w:hAnsi="Times New Roman" w:cs="Times New Roman"/>
                <w:sz w:val="28"/>
                <w:szCs w:val="28"/>
              </w:rPr>
              <w:t>азвитие дыхания и свободы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Ритмика. Игры и упражнения.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и декораций.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2" w:type="dxa"/>
          </w:tcPr>
          <w:p w:rsidR="00C72EC2" w:rsidRPr="004C28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дикции. Чтение стихов.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репетиция 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2" w:type="dxa"/>
          </w:tcPr>
          <w:p w:rsidR="00C72EC2" w:rsidRPr="00BA3813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памяти. Игры.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репетиция 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2" w:type="dxa"/>
          </w:tcPr>
          <w:p w:rsidR="00C72EC2" w:rsidRDefault="00C72EC2" w:rsidP="00C72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)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813">
              <w:rPr>
                <w:rFonts w:ascii="Times New Roman" w:hAnsi="Times New Roman" w:cs="Times New Roman"/>
                <w:sz w:val="28"/>
                <w:szCs w:val="28"/>
              </w:rPr>
              <w:t>азвитие дыхания и свободы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дикции. Чтение стихов.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Ритмика. Игры и упражнения.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2" w:type="dxa"/>
          </w:tcPr>
          <w:p w:rsidR="00C72EC2" w:rsidRPr="00BA3813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настольном кукольном театре.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2" w:type="dxa"/>
          </w:tcPr>
          <w:p w:rsidR="00C72EC2" w:rsidRPr="004C28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дикции. Чтение стихов.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«Лиса и журавль»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Pr="003122E6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«Лиса и журавль» по картинкам.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2" w:type="dxa"/>
          </w:tcPr>
          <w:p w:rsidR="00C72EC2" w:rsidRPr="003122E6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813">
              <w:rPr>
                <w:rFonts w:ascii="Times New Roman" w:hAnsi="Times New Roman" w:cs="Times New Roman"/>
                <w:sz w:val="28"/>
                <w:szCs w:val="28"/>
              </w:rPr>
              <w:t>азвитие дыхания и свободы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7674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72EC2" w:rsidRPr="003122E6" w:rsidTr="00C72EC2">
        <w:tc>
          <w:tcPr>
            <w:tcW w:w="851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72" w:type="dxa"/>
          </w:tcPr>
          <w:p w:rsidR="00C72EC2" w:rsidRDefault="00C72EC2" w:rsidP="004F7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05" w:type="dxa"/>
          </w:tcPr>
          <w:p w:rsidR="00C72EC2" w:rsidRDefault="00C72EC2" w:rsidP="004F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C72EC2" w:rsidRPr="00FF7E32" w:rsidRDefault="00C72EC2" w:rsidP="004F72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76B7" w:rsidRDefault="009C76B7"/>
    <w:p w:rsidR="009C76B7" w:rsidRDefault="009C76B7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Pr="00835D5C" w:rsidRDefault="00AA168A" w:rsidP="00AA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AA168A" w:rsidRPr="00835D5C" w:rsidRDefault="00AA168A" w:rsidP="00AA168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168A" w:rsidRPr="00835D5C" w:rsidRDefault="00AA168A" w:rsidP="00AA168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A168A" w:rsidRPr="00835D5C" w:rsidRDefault="00AA168A" w:rsidP="00AA168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D5C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мире сказки»  является адаптированной и составлена для обучающихся с учетом возрастных и психофизических особенностей развития ребенка с ограниченными возможностями здоровья. Программа учитывает особенности познавательной и эмоционально-волевой деятельности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и направлена на развитие мотивации личности ребенка.</w:t>
      </w: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D5C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разработки и реализации программы: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1.Федеральный Закон от 29.12.2012 г. N 273-ФЗ «Об образовании в Российской Федерации».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2.Федеральный закон РФ от 24.07.1998 N 124-ФЗ «Об основных гарантиях прав ребенка в Российской Федерации» (в редакции 2013 г.).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4. «Целевая модель развития региональных систем дополнительного образования детей» (утверждена приказом Министерства просвещения РФ № 467 от 3 сентября 2019 года).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5.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6. Паспорт приоритетного проекта «Доступное дополнительное образование для детей» (утвержден президиумом Совета при Президенте Российской Федерации по стратегическому развитию и приоритетным проектам, протокол от 30 ноября 2016 г. N 11).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7. Приказ Министерства просвещения Российской Федерации от 09.11.2018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8. Приказ Министерства просвещения РФ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196».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9. Приказ Министерства образования и науки Российской Федерации от 23.08.2017 г. N 816 «Об утверждении Порядка применения организациями, осуществляющими образовательную деятельность, электронного обучения, </w:t>
      </w:r>
      <w:r w:rsidRPr="00835D5C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при реализации образовательных программ».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10. Методические рекомендации по проектированию дополнительных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программ (Приложение к письму Комитета образования и науки администрации города Новокузнецка от 02.07.2019 г. № 2028).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11.Концепция развития дополнительного образования детей до 2030года </w:t>
      </w:r>
      <w:proofErr w:type="gramStart"/>
      <w:r w:rsidRPr="0083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835D5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 распоряжением Правительства Российской Федерации от 31 марта 2022 г. № 678-р)</w:t>
      </w:r>
    </w:p>
    <w:p w:rsidR="00AA168A" w:rsidRPr="00835D5C" w:rsidRDefault="00AA168A" w:rsidP="00AA168A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35D5C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</w:p>
    <w:p w:rsidR="00AA168A" w:rsidRPr="00835D5C" w:rsidRDefault="00AA168A" w:rsidP="00AA168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 В мире сказки» имеет художественную направленность.</w:t>
      </w:r>
    </w:p>
    <w:p w:rsidR="00AA168A" w:rsidRPr="00835D5C" w:rsidRDefault="00AA168A" w:rsidP="00AA168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Программы.</w:t>
      </w:r>
    </w:p>
    <w:p w:rsidR="00AA168A" w:rsidRPr="00835D5C" w:rsidRDefault="00AA168A" w:rsidP="00AA16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Художественное  воспитание занимает одно из ведущих мест в содержании воспитательного процесса обучающихся  и является его приоритетным направлением. Данная программа помогает детям обнаружить в себе таланты, а в таком виде творческой деятельности как театр и, собственно, актерское мастерство, способствуя тем самым самоутверждению личности ребёнка, развитию его коммуникативных способностей. Каждый ребенок имеет свои особенности и формы самоутверждения, но общим является стремление к познанию, к положительной оценке окружающих. Проведение и активное участие в различных мероприятиях направлено на укрепление и развитие самостоятельности, и повышение культурного уровня. Программа ценна своей практической значимостью. В подростковом возрасте формируются основы нравственного поведения, происходит усвоение моральных норм и правил поведения, формируется общественная направленность личности. Праздники, фестивали, конкурсы, показ спектаклей, интерактивные игровые программы, активное участие в массовых мероприятиях различного уровня мобилизуют умственные возможности детей, прививают навыки самодисциплины, доставляют радость от совместной деятельности.</w:t>
      </w:r>
    </w:p>
    <w:p w:rsidR="00AA168A" w:rsidRPr="00835D5C" w:rsidRDefault="00AA168A" w:rsidP="00AA16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</w:t>
      </w:r>
      <w:r w:rsidRPr="00835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5C">
        <w:rPr>
          <w:rFonts w:ascii="Times New Roman" w:hAnsi="Times New Roman" w:cs="Times New Roman"/>
          <w:sz w:val="28"/>
          <w:szCs w:val="28"/>
        </w:rPr>
        <w:t>данной дополнительной образовательной программы состоит не только в том, что помимо того, что желающие заниматься обучающиеся  не проходят никакого специального отбора (принимаются все желающие), но главное то, что они могут приступить к занятиям на любом этапе периода учебного года. Это позволяет нам не только допускать в ней вариативные изменения (в зависимости от различных аспектов), но и реализовывать в условиях разновозрастного коллектива.</w:t>
      </w:r>
    </w:p>
    <w:p w:rsidR="00AA168A" w:rsidRPr="00835D5C" w:rsidRDefault="00AA168A" w:rsidP="00AA16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Основными методами реализации данной программы можно считать: метод театрализации, метод работы «от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к сложному», игру.</w:t>
      </w:r>
    </w:p>
    <w:p w:rsidR="00AA168A" w:rsidRPr="00835D5C" w:rsidRDefault="00AA168A" w:rsidP="00A71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Основные формы работы: занятие в игровой форме,  сценическое движение, репетиция - разбор сюжетной линии, работа над художественным воплощением образа, показ сказки – публично выступление.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lastRenderedPageBreak/>
        <w:t>Адресат программы</w:t>
      </w:r>
      <w:proofErr w:type="gramStart"/>
      <w:r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Адресатом адаптированной  дополнительной  общеобразовательной 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программы  « В мире сказки» является обучающиеся с умственной отсталостью (интеллектуальные нарушения)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возрастная категория  обучающихся 7-11 лет.  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Набор на обучение производится по желанию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Для комплектации групп не производится отбор детей по антропометрическим данным и другим показателям пригодности к занятиям. К занятиям допускаются все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желающие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не имеющие медицинских противопоказаний. </w:t>
      </w:r>
    </w:p>
    <w:p w:rsidR="00AA168A" w:rsidRPr="00835D5C" w:rsidRDefault="00AA168A" w:rsidP="00AA16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5C">
        <w:rPr>
          <w:rFonts w:ascii="Times New Roman" w:hAnsi="Times New Roman" w:cs="Times New Roman"/>
          <w:sz w:val="28"/>
          <w:szCs w:val="28"/>
        </w:rPr>
        <w:t>На обучение  принимаются дети без отбора, на добровольной основе.</w:t>
      </w: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состав группы – 12.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программы.</w:t>
      </w:r>
      <w:r w:rsidRPr="00835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5C">
        <w:rPr>
          <w:rFonts w:ascii="Times New Roman" w:hAnsi="Times New Roman" w:cs="Times New Roman"/>
          <w:sz w:val="28"/>
          <w:szCs w:val="28"/>
        </w:rPr>
        <w:t>Программа рассчитана на 1 год обучения. Общее количество учебных часов, запланированных на весь период обучения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  <w:r w:rsidR="00A71435">
        <w:rPr>
          <w:rFonts w:ascii="Times New Roman" w:hAnsi="Times New Roman" w:cs="Times New Roman"/>
          <w:sz w:val="28"/>
          <w:szCs w:val="28"/>
        </w:rPr>
        <w:t>34</w:t>
      </w:r>
      <w:r w:rsidRPr="00835D5C">
        <w:rPr>
          <w:rFonts w:ascii="Times New Roman" w:hAnsi="Times New Roman" w:cs="Times New Roman"/>
          <w:sz w:val="28"/>
          <w:szCs w:val="28"/>
        </w:rPr>
        <w:t xml:space="preserve"> час</w:t>
      </w:r>
      <w:r w:rsidR="00A71435">
        <w:rPr>
          <w:rFonts w:ascii="Times New Roman" w:hAnsi="Times New Roman" w:cs="Times New Roman"/>
          <w:sz w:val="28"/>
          <w:szCs w:val="28"/>
        </w:rPr>
        <w:t>а</w:t>
      </w:r>
    </w:p>
    <w:p w:rsidR="00AA168A" w:rsidRPr="00835D5C" w:rsidRDefault="00AA168A" w:rsidP="00AA168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обучения:</w:t>
      </w:r>
      <w:r w:rsidRPr="00835D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обучения является очное занятие.</w:t>
      </w:r>
    </w:p>
    <w:p w:rsidR="00AA168A" w:rsidRPr="00835D5C" w:rsidRDefault="00AA168A" w:rsidP="00AA168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организации образовательного процесса.</w:t>
      </w:r>
    </w:p>
    <w:p w:rsidR="00AA168A" w:rsidRPr="00835D5C" w:rsidRDefault="00AA168A" w:rsidP="00AA168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воспитанников на занятии: групповая, фронтальная. Программа и план обучения свободно варьируется в рамках возрастных категорий и физической подготовленности обучающихся. Важнейшее требование к занятия</w:t>
      </w:r>
      <w:proofErr w:type="gramStart"/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 к занимающимся, учитывая их состояние здоровья, физическое развитие , двигательную подготовленность, а также знание навыков для самостоятельных занятий.</w:t>
      </w:r>
    </w:p>
    <w:p w:rsidR="00AA168A" w:rsidRPr="00835D5C" w:rsidRDefault="00AA168A" w:rsidP="00AA16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занятий:</w:t>
      </w:r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один раз в неделю, продолжительность одного часа занятия составляет 40минут.</w:t>
      </w:r>
    </w:p>
    <w:p w:rsidR="00AA168A" w:rsidRPr="00835D5C" w:rsidRDefault="00AA168A" w:rsidP="00AA168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Уровень программы: </w:t>
      </w:r>
      <w:r w:rsidRPr="0083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относится к стартовому уровню.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AA168A" w:rsidRPr="00835D5C" w:rsidRDefault="00AA168A" w:rsidP="00AA168A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средствами театрального искусства.</w:t>
      </w:r>
    </w:p>
    <w:p w:rsidR="00AA168A" w:rsidRPr="00835D5C" w:rsidRDefault="00AA168A" w:rsidP="00AA168A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- познакомить с историей театрального искусства, помочь в овладении теоретическими знаниями, практическими умениями и навыками в области театральной деятельности;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- сформировать у учащихся нравственное отношение к окружающему миру, нравственные качества личности, сформировать адекватную оценку окружающих, самооценку, уверенность в себе; 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- приобщить к духовным и культурным ценностям мировой культуры, к искусству, воспитать эстетический вкус;</w:t>
      </w: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5D5C">
        <w:rPr>
          <w:rFonts w:ascii="Times New Roman" w:hAnsi="Times New Roman" w:cs="Times New Roman"/>
          <w:sz w:val="28"/>
          <w:szCs w:val="28"/>
        </w:rPr>
        <w:t xml:space="preserve">- развить познавательные процессы: внимание, воображение, память, образное мышление;  развить речевые характеристики голоса: правильное </w:t>
      </w:r>
      <w:r w:rsidRPr="00835D5C">
        <w:rPr>
          <w:rFonts w:ascii="Times New Roman" w:hAnsi="Times New Roman" w:cs="Times New Roman"/>
          <w:sz w:val="28"/>
          <w:szCs w:val="28"/>
        </w:rPr>
        <w:lastRenderedPageBreak/>
        <w:t xml:space="preserve">дыхание, артикуляцию, силу голоса; развить творческие и организаторские способности. </w:t>
      </w:r>
      <w:proofErr w:type="gramEnd"/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68A" w:rsidRPr="00835D5C" w:rsidRDefault="00AA168A" w:rsidP="00AA168A">
      <w:pPr>
        <w:tabs>
          <w:tab w:val="left" w:pos="709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 «В мире сказки»</w:t>
      </w:r>
    </w:p>
    <w:p w:rsidR="00AA168A" w:rsidRPr="00835D5C" w:rsidRDefault="00AA168A" w:rsidP="00AA168A">
      <w:pPr>
        <w:tabs>
          <w:tab w:val="left" w:pos="709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168A" w:rsidRPr="00835D5C" w:rsidRDefault="00AA168A" w:rsidP="00AA168A">
      <w:pPr>
        <w:tabs>
          <w:tab w:val="left" w:pos="709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Учебно-тематический план </w:t>
      </w:r>
    </w:p>
    <w:p w:rsidR="00AA168A" w:rsidRPr="00835D5C" w:rsidRDefault="00AA168A" w:rsidP="00AA168A">
      <w:pPr>
        <w:tabs>
          <w:tab w:val="left" w:pos="709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дополнительной  адаптированной общеобразовательной </w:t>
      </w:r>
      <w:proofErr w:type="spellStart"/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общеразвивающей</w:t>
      </w:r>
      <w:proofErr w:type="spellEnd"/>
      <w:r w:rsidRPr="00835D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1134"/>
        <w:gridCol w:w="1134"/>
        <w:gridCol w:w="992"/>
        <w:gridCol w:w="1985"/>
      </w:tblGrid>
      <w:tr w:rsidR="00AA168A" w:rsidRPr="00835D5C" w:rsidTr="004F7238">
        <w:trPr>
          <w:cantSplit/>
        </w:trPr>
        <w:tc>
          <w:tcPr>
            <w:tcW w:w="817" w:type="dxa"/>
            <w:vMerge w:val="restart"/>
          </w:tcPr>
          <w:p w:rsidR="00AA168A" w:rsidRPr="00835D5C" w:rsidRDefault="00AA168A" w:rsidP="004F7238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</w:tcPr>
          <w:p w:rsidR="00AA168A" w:rsidRPr="00835D5C" w:rsidRDefault="00AA168A" w:rsidP="004F7238">
            <w:pPr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AA168A" w:rsidRPr="00835D5C" w:rsidTr="004F7238">
        <w:trPr>
          <w:cantSplit/>
        </w:trPr>
        <w:tc>
          <w:tcPr>
            <w:tcW w:w="817" w:type="dxa"/>
            <w:vMerge/>
          </w:tcPr>
          <w:p w:rsidR="00AA168A" w:rsidRPr="00835D5C" w:rsidRDefault="00AA168A" w:rsidP="004F7238">
            <w:pPr>
              <w:spacing w:after="0"/>
              <w:ind w:firstLine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A168A" w:rsidRPr="00835D5C" w:rsidRDefault="00AA168A" w:rsidP="004F7238">
            <w:pPr>
              <w:spacing w:after="0"/>
              <w:ind w:firstLine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68A" w:rsidRPr="00835D5C" w:rsidTr="004F7238">
        <w:trPr>
          <w:cantSplit/>
        </w:trPr>
        <w:tc>
          <w:tcPr>
            <w:tcW w:w="817" w:type="dxa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sz w:val="28"/>
                <w:szCs w:val="28"/>
              </w:rPr>
              <w:t>Опрос, Игра</w:t>
            </w:r>
          </w:p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sz w:val="28"/>
                <w:szCs w:val="28"/>
              </w:rPr>
              <w:t>«Продолжи...»</w:t>
            </w:r>
          </w:p>
        </w:tc>
      </w:tr>
      <w:tr w:rsidR="00AA168A" w:rsidRPr="00835D5C" w:rsidTr="004F7238">
        <w:trPr>
          <w:cantSplit/>
        </w:trPr>
        <w:tc>
          <w:tcPr>
            <w:tcW w:w="817" w:type="dxa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Основы театральной культуры. </w:t>
            </w:r>
          </w:p>
        </w:tc>
        <w:tc>
          <w:tcPr>
            <w:tcW w:w="1134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sz w:val="28"/>
                <w:szCs w:val="28"/>
              </w:rPr>
              <w:t>Чтение мифов. Просмотр видеороликов</w:t>
            </w:r>
          </w:p>
        </w:tc>
      </w:tr>
      <w:tr w:rsidR="00AA168A" w:rsidRPr="00835D5C" w:rsidTr="004F7238">
        <w:trPr>
          <w:cantSplit/>
        </w:trPr>
        <w:tc>
          <w:tcPr>
            <w:tcW w:w="817" w:type="dxa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и культура речи. Ритмопластика.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sz w:val="28"/>
                <w:szCs w:val="28"/>
              </w:rPr>
              <w:t xml:space="preserve">Речевые упражнения, чтение стихотворений, скороговорок. </w:t>
            </w:r>
          </w:p>
        </w:tc>
      </w:tr>
      <w:tr w:rsidR="00AA168A" w:rsidRPr="00835D5C" w:rsidTr="004F7238">
        <w:trPr>
          <w:cantSplit/>
        </w:trPr>
        <w:tc>
          <w:tcPr>
            <w:tcW w:w="817" w:type="dxa"/>
          </w:tcPr>
          <w:p w:rsidR="00AA168A" w:rsidRPr="00835D5C" w:rsidRDefault="00A71435" w:rsidP="004F723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постановкой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sz w:val="28"/>
                <w:szCs w:val="28"/>
              </w:rPr>
              <w:t>Сценическое выступление, театрализованное представление, концерт.</w:t>
            </w:r>
          </w:p>
        </w:tc>
      </w:tr>
      <w:tr w:rsidR="00AA168A" w:rsidRPr="00835D5C" w:rsidTr="004F7238">
        <w:trPr>
          <w:cantSplit/>
        </w:trPr>
        <w:tc>
          <w:tcPr>
            <w:tcW w:w="817" w:type="dxa"/>
          </w:tcPr>
          <w:p w:rsidR="00AA168A" w:rsidRPr="00835D5C" w:rsidRDefault="00AA168A" w:rsidP="004F723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proofErr w:type="gramStart"/>
            <w:r w:rsidRPr="00835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4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A168A" w:rsidRPr="00835D5C" w:rsidRDefault="00A71435" w:rsidP="004F7238">
            <w:pPr>
              <w:spacing w:after="0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AA168A" w:rsidRPr="00835D5C" w:rsidRDefault="00AA168A" w:rsidP="004F723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68A" w:rsidRPr="00835D5C" w:rsidRDefault="00AA168A" w:rsidP="00AA168A">
      <w:pPr>
        <w:keepNext/>
        <w:keepLines/>
        <w:spacing w:after="0"/>
        <w:ind w:firstLine="720"/>
        <w:outlineLvl w:val="8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835D5C">
        <w:rPr>
          <w:rFonts w:ascii="Times New Roman" w:eastAsiaTheme="majorEastAsia" w:hAnsi="Times New Roman" w:cs="Times New Roman"/>
          <w:b/>
          <w:iCs/>
          <w:sz w:val="28"/>
          <w:szCs w:val="28"/>
        </w:rPr>
        <w:t>Содержание учебно-тематического плана первого года обучения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1. Вводное занятие Практика</w:t>
      </w:r>
      <w:r w:rsidRPr="00835D5C">
        <w:rPr>
          <w:rFonts w:ascii="Times New Roman" w:hAnsi="Times New Roman" w:cs="Times New Roman"/>
          <w:sz w:val="28"/>
          <w:szCs w:val="28"/>
        </w:rPr>
        <w:t xml:space="preserve">. Знакомство с коллективом. Выявление уровня и объема знаний о театре. Игра «Продолжи…». Особенности занятий в театральной студии. Театр - коллективное творчество. Обсуждение плана работы на год. Требования к нормам поведения. Инструктаж по технике безопасности.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lastRenderedPageBreak/>
        <w:t>2. Основы театральной культуры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Зарождение искусства. Теория. Обряды и ритуалы в первобытном обществе. Зарождение искусства. Просмотр презентации, видеофильма. Театр Древней Греции. Теория. Мифологические основы представлений. Устройство древнегреческого театра.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3. Техника и культура речи.</w:t>
      </w:r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  <w:r w:rsidRPr="00835D5C">
        <w:rPr>
          <w:rFonts w:ascii="Times New Roman" w:hAnsi="Times New Roman" w:cs="Times New Roman"/>
          <w:b/>
          <w:i/>
          <w:sz w:val="28"/>
          <w:szCs w:val="28"/>
        </w:rPr>
        <w:t>Ритмопластика.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Речевой тренинг. Теория. Рождение звука. Строение речевого аппарата. Дыхание и голос. Артикуляция и дикция. Свойства голоса. Тон. Тембр. Интонация. Практика. Речевой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скороговорки,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>, небылицы, стихи. Развитие индивидуальности. Пластический тренинг. Коммуникабельность и избавление от комплексов.</w:t>
      </w:r>
    </w:p>
    <w:p w:rsidR="00AA168A" w:rsidRPr="00835D5C" w:rsidRDefault="00A71435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A168A"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. Работа над </w:t>
      </w:r>
      <w:r w:rsidR="00AA168A">
        <w:rPr>
          <w:rFonts w:ascii="Times New Roman" w:hAnsi="Times New Roman" w:cs="Times New Roman"/>
          <w:b/>
          <w:i/>
          <w:sz w:val="28"/>
          <w:szCs w:val="28"/>
        </w:rPr>
        <w:t xml:space="preserve">постановкой (инсценировкой, </w:t>
      </w:r>
      <w:proofErr w:type="spellStart"/>
      <w:r w:rsidR="00AA168A">
        <w:rPr>
          <w:rFonts w:ascii="Times New Roman" w:hAnsi="Times New Roman" w:cs="Times New Roman"/>
          <w:b/>
          <w:i/>
          <w:sz w:val="28"/>
          <w:szCs w:val="28"/>
        </w:rPr>
        <w:t>миниспектаклями</w:t>
      </w:r>
      <w:proofErr w:type="spellEnd"/>
      <w:proofErr w:type="gramStart"/>
      <w:r w:rsidR="00AA168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AA168A">
        <w:rPr>
          <w:rFonts w:ascii="Times New Roman" w:hAnsi="Times New Roman" w:cs="Times New Roman"/>
          <w:b/>
          <w:i/>
          <w:sz w:val="28"/>
          <w:szCs w:val="28"/>
        </w:rPr>
        <w:t xml:space="preserve"> миниатюрами)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Выбор пьесы. Практика. Работа за столом. Чтение пьесы. Обсуждение пьесы. Что понравилось. Какие вызвала чувства.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Тема, сверхзадача, событийный ряд. Практика. Определение темы пьесы. Основная идея пьесы. Анализ сюжетной линии. Работа над отдельными эпизодами. Практика. Творческие этюдные пробы. Показ и обсуждение. Распределение ролей. Поиск выразительных средств и приемов. Выбор музыкального оформления. Подбор грима. Изготовление реквизита, декораций. Практика.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Планируемые результаты и способы, формы их проверки и подведения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итогов реализации программы.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Сформированы знания основных театральных терминов и истории театра,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культура восприятия сценического действия, сформирован стойкий интерес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театральному искусству.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Владение навыками актерского мастерства.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Владение навыками сотрудничества и взаимодействия со сверстниками и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взрослыми.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Устойчивая мотивация к обучению.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Обучающиеся  будут знать: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Историю театрального искусства, виды и жанры театрального искусства,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театральные профессии.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Этику поведения в театре и в обществе.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Будут уметь: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lastRenderedPageBreak/>
        <w:t> Управлять своим дыханием и голосом.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Формулировать и выражать свою мысль.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 Использовать полученные навыки в работе над образом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сценической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постановке.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Свободно общаться с партнером на сцене.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Взаимодействовать со сверстниками и взрослыми.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Будут развиты: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Внимание, воображение, память, образное мышление, эмоциональность.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Художественный вкус.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Речевые характеристики голоса.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 Познавательные интересы.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Формы подведения итогов реализации образовательной программы: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участие в показе спектаклей, концертов,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конкурсно-игровых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программ; участие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в районных, областных конкурсах и фестивалях; проектная и социально-творческая деятельность.</w:t>
      </w:r>
      <w:r w:rsidRPr="00835D5C">
        <w:rPr>
          <w:rFonts w:ascii="Times New Roman" w:hAnsi="Times New Roman" w:cs="Times New Roman"/>
          <w:sz w:val="28"/>
          <w:szCs w:val="28"/>
        </w:rPr>
        <w:cr/>
      </w:r>
    </w:p>
    <w:p w:rsidR="00AA168A" w:rsidRDefault="00AA168A" w:rsidP="00A714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168A" w:rsidRPr="00835D5C" w:rsidRDefault="00AA168A" w:rsidP="00AA168A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35D5C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AA168A" w:rsidRPr="00835D5C" w:rsidRDefault="00AA168A" w:rsidP="00AA168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35D5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A168A" w:rsidRPr="00835D5C" w:rsidRDefault="00AA168A" w:rsidP="00AA168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70"/>
        <w:gridCol w:w="1740"/>
        <w:gridCol w:w="1739"/>
        <w:gridCol w:w="1804"/>
        <w:gridCol w:w="2067"/>
      </w:tblGrid>
      <w:tr w:rsidR="00AA168A" w:rsidRPr="00835D5C" w:rsidTr="004F7238">
        <w:tc>
          <w:tcPr>
            <w:tcW w:w="685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0" w:name="_Toc5190962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№</w:t>
            </w:r>
            <w:bookmarkEnd w:id="0"/>
          </w:p>
        </w:tc>
        <w:tc>
          <w:tcPr>
            <w:tcW w:w="1408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1" w:name="_Toc5190963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Год обучения</w:t>
            </w:r>
            <w:bookmarkEnd w:id="1"/>
          </w:p>
        </w:tc>
        <w:tc>
          <w:tcPr>
            <w:tcW w:w="184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2" w:name="_Toc5190964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Объем учебных часов</w:t>
            </w:r>
            <w:bookmarkEnd w:id="2"/>
          </w:p>
        </w:tc>
        <w:tc>
          <w:tcPr>
            <w:tcW w:w="1842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3" w:name="_Toc5190965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Всего</w:t>
            </w:r>
            <w:bookmarkEnd w:id="3"/>
          </w:p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4" w:name="_Toc5190966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учебных недель</w:t>
            </w:r>
            <w:bookmarkEnd w:id="4"/>
          </w:p>
        </w:tc>
        <w:tc>
          <w:tcPr>
            <w:tcW w:w="184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5" w:name="_Toc5190967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Количество учебных дней</w:t>
            </w:r>
            <w:bookmarkEnd w:id="5"/>
          </w:p>
        </w:tc>
        <w:tc>
          <w:tcPr>
            <w:tcW w:w="223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6" w:name="_Toc5190968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Режим</w:t>
            </w:r>
            <w:bookmarkEnd w:id="6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bookmarkStart w:id="7" w:name="_Toc5190969"/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работы</w:t>
            </w:r>
            <w:bookmarkEnd w:id="7"/>
          </w:p>
        </w:tc>
      </w:tr>
      <w:tr w:rsidR="00AA168A" w:rsidRPr="00835D5C" w:rsidTr="004F7238">
        <w:tc>
          <w:tcPr>
            <w:tcW w:w="685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01.09.202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4</w:t>
            </w: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-</w:t>
            </w:r>
          </w:p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31</w:t>
            </w: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1842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2233" w:type="dxa"/>
            <w:shd w:val="clear" w:color="auto" w:fill="auto"/>
          </w:tcPr>
          <w:p w:rsidR="00AA168A" w:rsidRPr="00835D5C" w:rsidRDefault="00AA168A" w:rsidP="004F7238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  <w:p w:rsidR="00AA168A" w:rsidRPr="00835D5C" w:rsidRDefault="00AA168A" w:rsidP="00AA168A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заняти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е</w:t>
            </w:r>
            <w:r w:rsidRPr="00835D5C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в неделю </w:t>
            </w:r>
          </w:p>
        </w:tc>
      </w:tr>
    </w:tbl>
    <w:p w:rsidR="00AA168A" w:rsidRPr="00835D5C" w:rsidRDefault="00AA168A" w:rsidP="00AA168A">
      <w:pPr>
        <w:spacing w:after="0"/>
        <w:ind w:left="1504"/>
        <w:contextualSpacing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обеспечение: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D5C">
        <w:rPr>
          <w:rFonts w:ascii="Times New Roman" w:hAnsi="Times New Roman" w:cs="Times New Roman"/>
          <w:sz w:val="28"/>
          <w:szCs w:val="28"/>
        </w:rPr>
        <w:t xml:space="preserve"> Помещение для занятий – просторный, хорошо проветриваемый класс со свободной серединой и минимальным количеством мебели, пригодной для использования в качестве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выгородки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в соответствии с нормами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>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  <w:r w:rsidRPr="0083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D5C">
        <w:rPr>
          <w:rFonts w:ascii="Times New Roman" w:hAnsi="Times New Roman" w:cs="Times New Roman"/>
          <w:sz w:val="28"/>
          <w:szCs w:val="28"/>
        </w:rPr>
        <w:t xml:space="preserve"> Элементы театральной декорации (ширмы, кубы, скамейки), костюмы.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D5C">
        <w:rPr>
          <w:rFonts w:ascii="Times New Roman" w:hAnsi="Times New Roman" w:cs="Times New Roman"/>
          <w:sz w:val="28"/>
          <w:szCs w:val="28"/>
        </w:rPr>
        <w:t xml:space="preserve"> Компьютер, проектор, экран.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D5C">
        <w:rPr>
          <w:rFonts w:ascii="Times New Roman" w:hAnsi="Times New Roman" w:cs="Times New Roman"/>
          <w:sz w:val="28"/>
          <w:szCs w:val="28"/>
        </w:rPr>
        <w:t xml:space="preserve"> Звуковая аппаратура: динамики, микрофоны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Информационное обеспечение: интернет-ресурсы, видео материал.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Формы аттестации и оценочные материалы</w:t>
      </w:r>
      <w:r w:rsidRPr="00835D5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Свидетельством успешного обучения являются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обучающихся, сформированные из дипломов, грамот, фотографий, видео (результат участия в конкурсах, фестивалях и мероприятиях). Формы подведения итогов реализации образовательной программы: участие в показе спектаклей, концертов,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конкурсно-игровых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программ; участие в районных, областных конкурсах и фестивалях; проектная и социально-творческая деятельность.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программы: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• Наглядные пособия (иллюстрации, таблицы, видеоматериал, презентации, фонограммы, карточки для заданий).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• Музыкальная фонотека: классическая и современная музыка, театральные шумы и звуки, звуки природы,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аудиотеатр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• Видеотека: записи спектаклей.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• Методическая копилка (разработки занятий, сценарии и т.д.) Средства общения: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• Участие в детских театральных фестивалях, мероприятиях школы.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• Посещение профессиональных и самодеятельных театров, встречи с членами 40 других детских театральных коллективов. </w:t>
      </w: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• Взаимное общение учащихся из различных творческих объединений.</w:t>
      </w:r>
    </w:p>
    <w:p w:rsidR="00AA168A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Pr="00835D5C" w:rsidRDefault="00AA168A" w:rsidP="00AA16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>Список литературы используемой при составлении программы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>, В. В. Сцена XX века: учеб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особие для студентов театр. вузов и сред. спец. учеб. заведений / В. В.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- Ленинград: Искусство, Ленингр.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отдние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2010. - 238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Бауэн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Н. Игры со светом в 3ds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Освещение и световые эффекты / Н.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Бауэн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- М.: НТ Пресс, 2007. - 432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>.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35D5C">
        <w:rPr>
          <w:rFonts w:ascii="Times New Roman" w:hAnsi="Times New Roman" w:cs="Times New Roman"/>
          <w:sz w:val="28"/>
          <w:szCs w:val="28"/>
        </w:rPr>
        <w:t xml:space="preserve">Березкин, В. И. Искусство сценографии мирового театра: вторая половина ХХ в.: В зеркале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Праж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Квадриеннале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1967-1999 гг. / В.И. Березкин;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искусствознания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М-ва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культуры РФ. - М.: УРСС, 2011. - 807 с.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Ю.А. В содружестве с Мельпоменой / Ю.А.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- Казань: Изд-во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ун-та, 2013. - 187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Л.Н. Технология разработки и оценки качества дополнительных общеобразовательных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 программ: новое время – новые подходы. Методическое пособие [Текст] / Л.Н.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. Педагогическое общество России, 2015. – 272с. 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lastRenderedPageBreak/>
        <w:t xml:space="preserve">Головня, В.В. Древнегреческий театр / В.В. Головня в кн.: История зарубежного театра. Театр Западной Европы, т.1, с. 11-54. - М. Искусство 2013. - 400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Карпов Н. В. Уроки сценического движения [Текст]: пособие для вузов / Н. В. Карпов. - М., 2015. - 200с. </w:t>
      </w:r>
    </w:p>
    <w:p w:rsidR="00AA168A" w:rsidRPr="00835D5C" w:rsidRDefault="00AA168A" w:rsidP="00AA168A">
      <w:pPr>
        <w:pStyle w:val="a5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Кузнецова Н. А. Управление методической работой в учреждениях дополнительного образования детей [Текст]: пособие для руководителей и педагогов / Н. А. Кузнецова, Д. Е. Яковлев. - М.: Айрис - пресс, 2014. - 96с.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68A" w:rsidRPr="00835D5C" w:rsidRDefault="00AA168A" w:rsidP="00AA16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5D5C">
        <w:rPr>
          <w:rFonts w:ascii="Times New Roman" w:hAnsi="Times New Roman" w:cs="Times New Roman"/>
          <w:b/>
          <w:i/>
          <w:sz w:val="28"/>
          <w:szCs w:val="28"/>
        </w:rPr>
        <w:t xml:space="preserve">Список рекомендуемой литературы для учащихся и родителей (законных представителей несовершеннолетнего учащегося)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1. Артемова, Л.В. Театрализованные игры дошкольников. [Текст] - М.: Просвещение, 2015. - 126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>.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2. Бочкарева, Л.П. Театрально-игровая деятельность дошкольников. Методическое пособие для специалистов по дошкольному образованию. [Текст] - Ульяновск, ИПКПРО, 2010. - с.3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, Л.А., Мухина В.С. Психология. [Текст] - М., 2016. - 483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>4. Ветлугина, Н.А. Художественное творчество и ребенок. [Текст] - М., 2015.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5. Генов, Г.В. Театр для малышей. - М.: Просвещение, 2015. - 154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6. Ершова, А. Вреден ли театр дошкольникам? // Обруч. - 2013. - № 4. - С.3-4.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7. Жуковская, Р.И. Творческие ролевые игры в детском саду. [Текст] - М., 2015.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lastRenderedPageBreak/>
        <w:t xml:space="preserve">8. Пономарев, Я.А. Психология творчества и педагогика. - М.: Педагогика, 2008. - 28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9. Прохорова, Л.Н. Путешествие по </w:t>
      </w:r>
      <w:proofErr w:type="spellStart"/>
      <w:r w:rsidRPr="00835D5C">
        <w:rPr>
          <w:rFonts w:ascii="Times New Roman" w:hAnsi="Times New Roman" w:cs="Times New Roman"/>
          <w:sz w:val="28"/>
          <w:szCs w:val="28"/>
        </w:rPr>
        <w:t>Фанталии</w:t>
      </w:r>
      <w:proofErr w:type="spellEnd"/>
      <w:r w:rsidRPr="00835D5C">
        <w:rPr>
          <w:rFonts w:ascii="Times New Roman" w:hAnsi="Times New Roman" w:cs="Times New Roman"/>
          <w:sz w:val="28"/>
          <w:szCs w:val="28"/>
        </w:rPr>
        <w:t xml:space="preserve">: Практические материалы по развитию творческой активности дошкольников. - СПб.: Детство-пресс,2009. - 160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10. Рогов, Е.И. Психология человека. - М.: Азбука психологии, 2009. - 320 </w:t>
      </w:r>
      <w:proofErr w:type="gramStart"/>
      <w:r w:rsidRPr="00835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D5C">
        <w:rPr>
          <w:rFonts w:ascii="Times New Roman" w:hAnsi="Times New Roman" w:cs="Times New Roman"/>
          <w:sz w:val="28"/>
          <w:szCs w:val="28"/>
        </w:rPr>
        <w:t>.</w:t>
      </w:r>
    </w:p>
    <w:p w:rsidR="00AA168A" w:rsidRPr="00835D5C" w:rsidRDefault="00AA168A" w:rsidP="00AA168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35D5C">
        <w:rPr>
          <w:rFonts w:ascii="Times New Roman" w:hAnsi="Times New Roman" w:cs="Times New Roman"/>
          <w:sz w:val="28"/>
          <w:szCs w:val="28"/>
        </w:rPr>
        <w:t xml:space="preserve"> 11. Селиванова, Л.Т. Кукольный театр в детском саду // Дошкольное воспитание. - 2011. </w:t>
      </w:r>
    </w:p>
    <w:p w:rsidR="00AA168A" w:rsidRDefault="00AA168A" w:rsidP="00AA168A">
      <w:pPr>
        <w:spacing w:after="0"/>
        <w:ind w:left="1504"/>
        <w:contextualSpacing/>
        <w:rPr>
          <w:rFonts w:ascii="Times New Roman" w:hAnsi="Times New Roman" w:cs="Times New Roman"/>
          <w:sz w:val="28"/>
          <w:szCs w:val="28"/>
        </w:rPr>
      </w:pPr>
    </w:p>
    <w:p w:rsidR="00AA168A" w:rsidRDefault="00AA168A" w:rsidP="00AA168A">
      <w:pPr>
        <w:spacing w:after="0"/>
        <w:ind w:left="1504"/>
        <w:contextualSpacing/>
        <w:rPr>
          <w:rFonts w:ascii="Times New Roman" w:hAnsi="Times New Roman" w:cs="Times New Roman"/>
          <w:sz w:val="28"/>
          <w:szCs w:val="28"/>
        </w:rPr>
      </w:pPr>
    </w:p>
    <w:p w:rsidR="00AA168A" w:rsidRDefault="00AA168A" w:rsidP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p w:rsidR="00AA168A" w:rsidRDefault="00AA168A"/>
    <w:sectPr w:rsidR="00AA168A" w:rsidSect="0027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CD5"/>
    <w:multiLevelType w:val="hybridMultilevel"/>
    <w:tmpl w:val="363AAB06"/>
    <w:lvl w:ilvl="0" w:tplc="AF386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81942"/>
    <w:multiLevelType w:val="hybridMultilevel"/>
    <w:tmpl w:val="787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B7"/>
    <w:rsid w:val="00000E24"/>
    <w:rsid w:val="000131F4"/>
    <w:rsid w:val="00013F18"/>
    <w:rsid w:val="00015CC8"/>
    <w:rsid w:val="000273B2"/>
    <w:rsid w:val="00032ABE"/>
    <w:rsid w:val="00037BBA"/>
    <w:rsid w:val="00040EF3"/>
    <w:rsid w:val="00043CFB"/>
    <w:rsid w:val="000441D5"/>
    <w:rsid w:val="000452C5"/>
    <w:rsid w:val="0005261A"/>
    <w:rsid w:val="00057E0A"/>
    <w:rsid w:val="00065A09"/>
    <w:rsid w:val="00072DDB"/>
    <w:rsid w:val="00077357"/>
    <w:rsid w:val="000803F7"/>
    <w:rsid w:val="00090823"/>
    <w:rsid w:val="00092499"/>
    <w:rsid w:val="000A6469"/>
    <w:rsid w:val="000A65DF"/>
    <w:rsid w:val="000B1B44"/>
    <w:rsid w:val="000B71F9"/>
    <w:rsid w:val="000B765F"/>
    <w:rsid w:val="000C7EA9"/>
    <w:rsid w:val="000D0468"/>
    <w:rsid w:val="000D3874"/>
    <w:rsid w:val="000D5217"/>
    <w:rsid w:val="000E760A"/>
    <w:rsid w:val="000F67DE"/>
    <w:rsid w:val="00100B59"/>
    <w:rsid w:val="0010152D"/>
    <w:rsid w:val="00107EB7"/>
    <w:rsid w:val="00112833"/>
    <w:rsid w:val="001138B9"/>
    <w:rsid w:val="00115084"/>
    <w:rsid w:val="00121721"/>
    <w:rsid w:val="00132CB9"/>
    <w:rsid w:val="00133DE9"/>
    <w:rsid w:val="00134436"/>
    <w:rsid w:val="001347AC"/>
    <w:rsid w:val="001508B5"/>
    <w:rsid w:val="0015114E"/>
    <w:rsid w:val="0015154C"/>
    <w:rsid w:val="001731B4"/>
    <w:rsid w:val="0017605E"/>
    <w:rsid w:val="00184F4E"/>
    <w:rsid w:val="0019276F"/>
    <w:rsid w:val="001950B1"/>
    <w:rsid w:val="00195F2F"/>
    <w:rsid w:val="001A53E4"/>
    <w:rsid w:val="001A6B21"/>
    <w:rsid w:val="001C31B5"/>
    <w:rsid w:val="001C68DB"/>
    <w:rsid w:val="001D67FE"/>
    <w:rsid w:val="001D6864"/>
    <w:rsid w:val="001E1ABC"/>
    <w:rsid w:val="001F1A3F"/>
    <w:rsid w:val="00200C96"/>
    <w:rsid w:val="00204D89"/>
    <w:rsid w:val="00207700"/>
    <w:rsid w:val="002131B5"/>
    <w:rsid w:val="00214ADD"/>
    <w:rsid w:val="002303BE"/>
    <w:rsid w:val="00230639"/>
    <w:rsid w:val="00234CB4"/>
    <w:rsid w:val="00235327"/>
    <w:rsid w:val="002355B8"/>
    <w:rsid w:val="00240869"/>
    <w:rsid w:val="00240F1C"/>
    <w:rsid w:val="00243C96"/>
    <w:rsid w:val="00245FC1"/>
    <w:rsid w:val="0024620C"/>
    <w:rsid w:val="002469E2"/>
    <w:rsid w:val="002519CF"/>
    <w:rsid w:val="0025593E"/>
    <w:rsid w:val="0025660F"/>
    <w:rsid w:val="00262782"/>
    <w:rsid w:val="00262C8D"/>
    <w:rsid w:val="00264879"/>
    <w:rsid w:val="00266CC0"/>
    <w:rsid w:val="00266D46"/>
    <w:rsid w:val="002705CB"/>
    <w:rsid w:val="00274EF5"/>
    <w:rsid w:val="00290C6E"/>
    <w:rsid w:val="00291E17"/>
    <w:rsid w:val="002A1073"/>
    <w:rsid w:val="002A7941"/>
    <w:rsid w:val="002B0E57"/>
    <w:rsid w:val="002B3689"/>
    <w:rsid w:val="002B48E6"/>
    <w:rsid w:val="002B5046"/>
    <w:rsid w:val="002B69D0"/>
    <w:rsid w:val="002C211D"/>
    <w:rsid w:val="002C2EEB"/>
    <w:rsid w:val="002C7C42"/>
    <w:rsid w:val="002D2355"/>
    <w:rsid w:val="002E0C36"/>
    <w:rsid w:val="002E2B92"/>
    <w:rsid w:val="002F2EA2"/>
    <w:rsid w:val="002F3829"/>
    <w:rsid w:val="002F7651"/>
    <w:rsid w:val="003117E9"/>
    <w:rsid w:val="00313716"/>
    <w:rsid w:val="00313D8D"/>
    <w:rsid w:val="003203FD"/>
    <w:rsid w:val="00322C23"/>
    <w:rsid w:val="00322E86"/>
    <w:rsid w:val="00327196"/>
    <w:rsid w:val="00327DCF"/>
    <w:rsid w:val="003420B4"/>
    <w:rsid w:val="00342C67"/>
    <w:rsid w:val="00343864"/>
    <w:rsid w:val="00343ED9"/>
    <w:rsid w:val="003466B4"/>
    <w:rsid w:val="0034670C"/>
    <w:rsid w:val="00361A53"/>
    <w:rsid w:val="003653F3"/>
    <w:rsid w:val="00373412"/>
    <w:rsid w:val="003767C8"/>
    <w:rsid w:val="0038033D"/>
    <w:rsid w:val="0038213E"/>
    <w:rsid w:val="00383A34"/>
    <w:rsid w:val="0039067A"/>
    <w:rsid w:val="003965BA"/>
    <w:rsid w:val="003B14E4"/>
    <w:rsid w:val="003C246B"/>
    <w:rsid w:val="003C36E0"/>
    <w:rsid w:val="003C48FD"/>
    <w:rsid w:val="003D0A78"/>
    <w:rsid w:val="003F0A5A"/>
    <w:rsid w:val="003F2233"/>
    <w:rsid w:val="003F239D"/>
    <w:rsid w:val="00403C88"/>
    <w:rsid w:val="004160FA"/>
    <w:rsid w:val="00423900"/>
    <w:rsid w:val="004429C2"/>
    <w:rsid w:val="004440D9"/>
    <w:rsid w:val="0044455B"/>
    <w:rsid w:val="00451D65"/>
    <w:rsid w:val="00454467"/>
    <w:rsid w:val="0045738D"/>
    <w:rsid w:val="00457707"/>
    <w:rsid w:val="00457FB9"/>
    <w:rsid w:val="004622EC"/>
    <w:rsid w:val="00462C7B"/>
    <w:rsid w:val="004701A1"/>
    <w:rsid w:val="00473BCA"/>
    <w:rsid w:val="00476669"/>
    <w:rsid w:val="0047729E"/>
    <w:rsid w:val="004804E3"/>
    <w:rsid w:val="00481B79"/>
    <w:rsid w:val="00484F9C"/>
    <w:rsid w:val="004927B8"/>
    <w:rsid w:val="004A085F"/>
    <w:rsid w:val="004A4089"/>
    <w:rsid w:val="004A772F"/>
    <w:rsid w:val="004B3814"/>
    <w:rsid w:val="004B7F01"/>
    <w:rsid w:val="004C0E85"/>
    <w:rsid w:val="004C45C3"/>
    <w:rsid w:val="004C580E"/>
    <w:rsid w:val="004C71D5"/>
    <w:rsid w:val="004C7753"/>
    <w:rsid w:val="004D0783"/>
    <w:rsid w:val="004D0AB0"/>
    <w:rsid w:val="004D0AF4"/>
    <w:rsid w:val="004D4F16"/>
    <w:rsid w:val="004E5BDC"/>
    <w:rsid w:val="004E72D4"/>
    <w:rsid w:val="004F1282"/>
    <w:rsid w:val="004F66D7"/>
    <w:rsid w:val="004F7618"/>
    <w:rsid w:val="005008DB"/>
    <w:rsid w:val="005065E8"/>
    <w:rsid w:val="00511A64"/>
    <w:rsid w:val="00523957"/>
    <w:rsid w:val="00526A04"/>
    <w:rsid w:val="00527284"/>
    <w:rsid w:val="00550369"/>
    <w:rsid w:val="005512DD"/>
    <w:rsid w:val="005544E9"/>
    <w:rsid w:val="005600D7"/>
    <w:rsid w:val="005601A8"/>
    <w:rsid w:val="00564831"/>
    <w:rsid w:val="0056488B"/>
    <w:rsid w:val="00566F4D"/>
    <w:rsid w:val="00567076"/>
    <w:rsid w:val="00582438"/>
    <w:rsid w:val="00584C41"/>
    <w:rsid w:val="005859B3"/>
    <w:rsid w:val="00586CAF"/>
    <w:rsid w:val="005B2457"/>
    <w:rsid w:val="005B7F12"/>
    <w:rsid w:val="005D02C7"/>
    <w:rsid w:val="005D112A"/>
    <w:rsid w:val="005D4EE8"/>
    <w:rsid w:val="005D6692"/>
    <w:rsid w:val="005D7A70"/>
    <w:rsid w:val="005E641B"/>
    <w:rsid w:val="005F069B"/>
    <w:rsid w:val="006005F0"/>
    <w:rsid w:val="00603B66"/>
    <w:rsid w:val="00604789"/>
    <w:rsid w:val="00612A66"/>
    <w:rsid w:val="00613577"/>
    <w:rsid w:val="00613F06"/>
    <w:rsid w:val="006327F7"/>
    <w:rsid w:val="00645405"/>
    <w:rsid w:val="00645DE6"/>
    <w:rsid w:val="006505FE"/>
    <w:rsid w:val="00651622"/>
    <w:rsid w:val="006522E3"/>
    <w:rsid w:val="006534D6"/>
    <w:rsid w:val="00654EFD"/>
    <w:rsid w:val="0066374F"/>
    <w:rsid w:val="00670905"/>
    <w:rsid w:val="00670AA1"/>
    <w:rsid w:val="00671A66"/>
    <w:rsid w:val="006A04F4"/>
    <w:rsid w:val="006B0F61"/>
    <w:rsid w:val="006B62C9"/>
    <w:rsid w:val="006B65CB"/>
    <w:rsid w:val="006C5AAF"/>
    <w:rsid w:val="006D34F7"/>
    <w:rsid w:val="006D53C3"/>
    <w:rsid w:val="006E3CB8"/>
    <w:rsid w:val="006F19DA"/>
    <w:rsid w:val="007063E8"/>
    <w:rsid w:val="007169D4"/>
    <w:rsid w:val="00717D2E"/>
    <w:rsid w:val="00723989"/>
    <w:rsid w:val="00726E03"/>
    <w:rsid w:val="00732820"/>
    <w:rsid w:val="007342A0"/>
    <w:rsid w:val="00735182"/>
    <w:rsid w:val="00742611"/>
    <w:rsid w:val="00745BCD"/>
    <w:rsid w:val="00750F20"/>
    <w:rsid w:val="00754C97"/>
    <w:rsid w:val="00763B58"/>
    <w:rsid w:val="0076424B"/>
    <w:rsid w:val="007674C8"/>
    <w:rsid w:val="007844E0"/>
    <w:rsid w:val="00786DE1"/>
    <w:rsid w:val="007A0A63"/>
    <w:rsid w:val="007A1E3A"/>
    <w:rsid w:val="007A3529"/>
    <w:rsid w:val="007A5F5F"/>
    <w:rsid w:val="007B481D"/>
    <w:rsid w:val="007C74B8"/>
    <w:rsid w:val="007D2B92"/>
    <w:rsid w:val="007D386E"/>
    <w:rsid w:val="007E08FC"/>
    <w:rsid w:val="007F3EEA"/>
    <w:rsid w:val="007F4869"/>
    <w:rsid w:val="007F50D9"/>
    <w:rsid w:val="007F549F"/>
    <w:rsid w:val="007F71BB"/>
    <w:rsid w:val="007F7ED9"/>
    <w:rsid w:val="00800711"/>
    <w:rsid w:val="00802167"/>
    <w:rsid w:val="008032C9"/>
    <w:rsid w:val="008033A7"/>
    <w:rsid w:val="008049BD"/>
    <w:rsid w:val="0083350D"/>
    <w:rsid w:val="00835FB1"/>
    <w:rsid w:val="008421B7"/>
    <w:rsid w:val="008429F4"/>
    <w:rsid w:val="0084337A"/>
    <w:rsid w:val="008479CF"/>
    <w:rsid w:val="00847F92"/>
    <w:rsid w:val="0085724D"/>
    <w:rsid w:val="008608ED"/>
    <w:rsid w:val="00873243"/>
    <w:rsid w:val="00874568"/>
    <w:rsid w:val="00874BFB"/>
    <w:rsid w:val="00877AA2"/>
    <w:rsid w:val="00883F1E"/>
    <w:rsid w:val="0089215B"/>
    <w:rsid w:val="008B1F85"/>
    <w:rsid w:val="008C7E88"/>
    <w:rsid w:val="008D11EA"/>
    <w:rsid w:val="008D58AB"/>
    <w:rsid w:val="008E1C13"/>
    <w:rsid w:val="008E5622"/>
    <w:rsid w:val="008F29E5"/>
    <w:rsid w:val="009029D3"/>
    <w:rsid w:val="009067A5"/>
    <w:rsid w:val="009078ED"/>
    <w:rsid w:val="00913D44"/>
    <w:rsid w:val="00914E88"/>
    <w:rsid w:val="00915F63"/>
    <w:rsid w:val="00916397"/>
    <w:rsid w:val="00921E29"/>
    <w:rsid w:val="00930D18"/>
    <w:rsid w:val="00933778"/>
    <w:rsid w:val="009401B8"/>
    <w:rsid w:val="009512B0"/>
    <w:rsid w:val="00955C78"/>
    <w:rsid w:val="009618B6"/>
    <w:rsid w:val="0096389B"/>
    <w:rsid w:val="00963A9D"/>
    <w:rsid w:val="00971467"/>
    <w:rsid w:val="00972139"/>
    <w:rsid w:val="00982F5B"/>
    <w:rsid w:val="009870A5"/>
    <w:rsid w:val="00993274"/>
    <w:rsid w:val="00997645"/>
    <w:rsid w:val="009977E6"/>
    <w:rsid w:val="009A4103"/>
    <w:rsid w:val="009C3520"/>
    <w:rsid w:val="009C3555"/>
    <w:rsid w:val="009C76B7"/>
    <w:rsid w:val="009D6339"/>
    <w:rsid w:val="009D739E"/>
    <w:rsid w:val="009E22B8"/>
    <w:rsid w:val="009E426E"/>
    <w:rsid w:val="009E6B80"/>
    <w:rsid w:val="009E7DF8"/>
    <w:rsid w:val="009E7F9B"/>
    <w:rsid w:val="009F514F"/>
    <w:rsid w:val="00A003AC"/>
    <w:rsid w:val="00A0535E"/>
    <w:rsid w:val="00A10E40"/>
    <w:rsid w:val="00A11FF5"/>
    <w:rsid w:val="00A260CD"/>
    <w:rsid w:val="00A27E8C"/>
    <w:rsid w:val="00A376A6"/>
    <w:rsid w:val="00A414EB"/>
    <w:rsid w:val="00A42B9B"/>
    <w:rsid w:val="00A51817"/>
    <w:rsid w:val="00A51E95"/>
    <w:rsid w:val="00A53B07"/>
    <w:rsid w:val="00A54B7E"/>
    <w:rsid w:val="00A631E9"/>
    <w:rsid w:val="00A64861"/>
    <w:rsid w:val="00A663F3"/>
    <w:rsid w:val="00A66A5B"/>
    <w:rsid w:val="00A701D8"/>
    <w:rsid w:val="00A71435"/>
    <w:rsid w:val="00A764F6"/>
    <w:rsid w:val="00A91C35"/>
    <w:rsid w:val="00AA168A"/>
    <w:rsid w:val="00AA179D"/>
    <w:rsid w:val="00AA2228"/>
    <w:rsid w:val="00AA386F"/>
    <w:rsid w:val="00AB071A"/>
    <w:rsid w:val="00AB1EC7"/>
    <w:rsid w:val="00AB6A62"/>
    <w:rsid w:val="00AC1327"/>
    <w:rsid w:val="00AC3FBD"/>
    <w:rsid w:val="00AD0AA8"/>
    <w:rsid w:val="00AD2854"/>
    <w:rsid w:val="00AD5DAF"/>
    <w:rsid w:val="00AD7D0A"/>
    <w:rsid w:val="00AE0C2F"/>
    <w:rsid w:val="00AE4D4C"/>
    <w:rsid w:val="00AF02A7"/>
    <w:rsid w:val="00B00F61"/>
    <w:rsid w:val="00B07536"/>
    <w:rsid w:val="00B10C42"/>
    <w:rsid w:val="00B15550"/>
    <w:rsid w:val="00B27E4C"/>
    <w:rsid w:val="00B3203B"/>
    <w:rsid w:val="00B34371"/>
    <w:rsid w:val="00B37446"/>
    <w:rsid w:val="00B41C61"/>
    <w:rsid w:val="00B511D4"/>
    <w:rsid w:val="00B52DEA"/>
    <w:rsid w:val="00B5388F"/>
    <w:rsid w:val="00B60BD6"/>
    <w:rsid w:val="00B70D25"/>
    <w:rsid w:val="00B7128D"/>
    <w:rsid w:val="00B72627"/>
    <w:rsid w:val="00B84B04"/>
    <w:rsid w:val="00B86979"/>
    <w:rsid w:val="00B86C64"/>
    <w:rsid w:val="00B873EE"/>
    <w:rsid w:val="00B97E9B"/>
    <w:rsid w:val="00BA343E"/>
    <w:rsid w:val="00BA49ED"/>
    <w:rsid w:val="00BA6A53"/>
    <w:rsid w:val="00BB274F"/>
    <w:rsid w:val="00BB3FD1"/>
    <w:rsid w:val="00BB5279"/>
    <w:rsid w:val="00BB5A50"/>
    <w:rsid w:val="00BC04F6"/>
    <w:rsid w:val="00BC296A"/>
    <w:rsid w:val="00BC7108"/>
    <w:rsid w:val="00BD587F"/>
    <w:rsid w:val="00BD60F3"/>
    <w:rsid w:val="00BE3265"/>
    <w:rsid w:val="00BF29C1"/>
    <w:rsid w:val="00BF4E0E"/>
    <w:rsid w:val="00C0204D"/>
    <w:rsid w:val="00C03D35"/>
    <w:rsid w:val="00C11ABF"/>
    <w:rsid w:val="00C16FD7"/>
    <w:rsid w:val="00C231BD"/>
    <w:rsid w:val="00C23A11"/>
    <w:rsid w:val="00C248A2"/>
    <w:rsid w:val="00C33463"/>
    <w:rsid w:val="00C56EE5"/>
    <w:rsid w:val="00C67FFE"/>
    <w:rsid w:val="00C72EC2"/>
    <w:rsid w:val="00C73F94"/>
    <w:rsid w:val="00C806DD"/>
    <w:rsid w:val="00C86125"/>
    <w:rsid w:val="00CA7D1A"/>
    <w:rsid w:val="00CB0803"/>
    <w:rsid w:val="00CB22B8"/>
    <w:rsid w:val="00CB5BB3"/>
    <w:rsid w:val="00CD7A6D"/>
    <w:rsid w:val="00CE380A"/>
    <w:rsid w:val="00D01B42"/>
    <w:rsid w:val="00D0327A"/>
    <w:rsid w:val="00D06781"/>
    <w:rsid w:val="00D071EB"/>
    <w:rsid w:val="00D14483"/>
    <w:rsid w:val="00D16284"/>
    <w:rsid w:val="00D165B2"/>
    <w:rsid w:val="00D16AD1"/>
    <w:rsid w:val="00D246AD"/>
    <w:rsid w:val="00D25C27"/>
    <w:rsid w:val="00D34EB5"/>
    <w:rsid w:val="00D355E2"/>
    <w:rsid w:val="00D36F15"/>
    <w:rsid w:val="00D5426F"/>
    <w:rsid w:val="00D54849"/>
    <w:rsid w:val="00D55067"/>
    <w:rsid w:val="00D5607E"/>
    <w:rsid w:val="00D617BA"/>
    <w:rsid w:val="00D62D3D"/>
    <w:rsid w:val="00D651B1"/>
    <w:rsid w:val="00D66C4C"/>
    <w:rsid w:val="00D74BA2"/>
    <w:rsid w:val="00D77408"/>
    <w:rsid w:val="00D85D66"/>
    <w:rsid w:val="00D87A76"/>
    <w:rsid w:val="00D97103"/>
    <w:rsid w:val="00DA085B"/>
    <w:rsid w:val="00DB2A47"/>
    <w:rsid w:val="00DC0C95"/>
    <w:rsid w:val="00DC1C94"/>
    <w:rsid w:val="00DC1F44"/>
    <w:rsid w:val="00DD2886"/>
    <w:rsid w:val="00DD6069"/>
    <w:rsid w:val="00DE01A5"/>
    <w:rsid w:val="00DE450F"/>
    <w:rsid w:val="00DE5ADE"/>
    <w:rsid w:val="00DF0A51"/>
    <w:rsid w:val="00DF33FC"/>
    <w:rsid w:val="00DF6468"/>
    <w:rsid w:val="00DF764C"/>
    <w:rsid w:val="00DF7861"/>
    <w:rsid w:val="00E000BF"/>
    <w:rsid w:val="00E00546"/>
    <w:rsid w:val="00E0339C"/>
    <w:rsid w:val="00E04317"/>
    <w:rsid w:val="00E04339"/>
    <w:rsid w:val="00E13C34"/>
    <w:rsid w:val="00E17872"/>
    <w:rsid w:val="00E17963"/>
    <w:rsid w:val="00E37119"/>
    <w:rsid w:val="00E62277"/>
    <w:rsid w:val="00E70A6F"/>
    <w:rsid w:val="00E737E7"/>
    <w:rsid w:val="00E77A98"/>
    <w:rsid w:val="00E82556"/>
    <w:rsid w:val="00E93529"/>
    <w:rsid w:val="00E93725"/>
    <w:rsid w:val="00E9566D"/>
    <w:rsid w:val="00E97032"/>
    <w:rsid w:val="00EA1A0C"/>
    <w:rsid w:val="00EB2A82"/>
    <w:rsid w:val="00EB78C5"/>
    <w:rsid w:val="00EB7D16"/>
    <w:rsid w:val="00EC6417"/>
    <w:rsid w:val="00ED2E13"/>
    <w:rsid w:val="00ED4309"/>
    <w:rsid w:val="00ED5869"/>
    <w:rsid w:val="00ED6E02"/>
    <w:rsid w:val="00EE1310"/>
    <w:rsid w:val="00EF2509"/>
    <w:rsid w:val="00EF335D"/>
    <w:rsid w:val="00F01460"/>
    <w:rsid w:val="00F02E17"/>
    <w:rsid w:val="00F148D8"/>
    <w:rsid w:val="00F14ACA"/>
    <w:rsid w:val="00F14C1D"/>
    <w:rsid w:val="00F22458"/>
    <w:rsid w:val="00F35C00"/>
    <w:rsid w:val="00F37AC7"/>
    <w:rsid w:val="00F41DD7"/>
    <w:rsid w:val="00F51BEB"/>
    <w:rsid w:val="00F618EB"/>
    <w:rsid w:val="00F62E6C"/>
    <w:rsid w:val="00F700BF"/>
    <w:rsid w:val="00F72613"/>
    <w:rsid w:val="00F72D98"/>
    <w:rsid w:val="00F824CE"/>
    <w:rsid w:val="00F8376C"/>
    <w:rsid w:val="00F8535C"/>
    <w:rsid w:val="00F864B8"/>
    <w:rsid w:val="00F900D7"/>
    <w:rsid w:val="00FA7D2C"/>
    <w:rsid w:val="00FB2ABB"/>
    <w:rsid w:val="00FB45BB"/>
    <w:rsid w:val="00FC3677"/>
    <w:rsid w:val="00FC49F9"/>
    <w:rsid w:val="00FD2677"/>
    <w:rsid w:val="00FE1AB0"/>
    <w:rsid w:val="00FF2A12"/>
    <w:rsid w:val="00FF3115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6B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9C76B7"/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9C76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БУСЬКА</dc:creator>
  <cp:lastModifiedBy>БУСЬКА</cp:lastModifiedBy>
  <cp:revision>1</cp:revision>
  <dcterms:created xsi:type="dcterms:W3CDTF">2024-09-18T03:34:00Z</dcterms:created>
  <dcterms:modified xsi:type="dcterms:W3CDTF">2024-09-18T04:40:00Z</dcterms:modified>
</cp:coreProperties>
</file>